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C9F73" w14:textId="1EBCB3B3" w:rsidR="006F112A" w:rsidRPr="008A6B49" w:rsidRDefault="006F112A" w:rsidP="008A6B49">
      <w:pPr>
        <w:jc w:val="center"/>
        <w:rPr>
          <w:b/>
          <w:bCs/>
        </w:rPr>
      </w:pPr>
      <w:r w:rsidRPr="008A6B49">
        <w:rPr>
          <w:b/>
          <w:bCs/>
        </w:rPr>
        <w:t>NEW RIVER VALLEY REGIONAL JAIL AUTHORITY</w:t>
      </w:r>
    </w:p>
    <w:p w14:paraId="58F6B9C5" w14:textId="120475C0" w:rsidR="006F112A" w:rsidRPr="008A6B49" w:rsidRDefault="006F112A" w:rsidP="008A6B49">
      <w:pPr>
        <w:jc w:val="center"/>
        <w:rPr>
          <w:b/>
          <w:bCs/>
        </w:rPr>
      </w:pPr>
      <w:r w:rsidRPr="008A6B49">
        <w:rPr>
          <w:b/>
          <w:bCs/>
        </w:rPr>
        <w:t>POSITION VACANCY</w:t>
      </w:r>
    </w:p>
    <w:p w14:paraId="5DB24115" w14:textId="77777777" w:rsidR="006F112A" w:rsidRDefault="006F112A"/>
    <w:p w14:paraId="7D860D8D" w14:textId="1262A718" w:rsidR="006F112A" w:rsidRPr="008A6B49" w:rsidRDefault="006F112A">
      <w:pPr>
        <w:rPr>
          <w:b/>
          <w:bCs/>
        </w:rPr>
      </w:pPr>
      <w:r w:rsidRPr="008A6B49">
        <w:rPr>
          <w:b/>
          <w:bCs/>
        </w:rPr>
        <w:t>POSITION:</w:t>
      </w:r>
      <w:r w:rsidRPr="008A6B49">
        <w:rPr>
          <w:b/>
          <w:bCs/>
        </w:rPr>
        <w:tab/>
        <w:t>REGIONAL JAIL SUPERINTENDENT</w:t>
      </w:r>
    </w:p>
    <w:p w14:paraId="39D421A8" w14:textId="77777777" w:rsidR="006F112A" w:rsidRDefault="006F112A"/>
    <w:p w14:paraId="3C243DD8" w14:textId="4E5EAD32" w:rsidR="006F112A" w:rsidRDefault="006F112A">
      <w:r>
        <w:t>The New River Valley Regional Jail Authority, located in Dublin, Virginia is accepting applications for Jail Superintendent. The New River Valley Regional Jail is an 1183 bed adult local correctional facility with an average daily population of 650 inmates and a staff of approximately 200. This position involves professional, administrative and technical skills encompassing responsibilities for overall operation of the regional jail. The successful candidate requires strong management and budgetary experience in correctional or in govern</w:t>
      </w:r>
      <w:r w:rsidR="008A6B49">
        <w:t xml:space="preserve">mental operations. </w:t>
      </w:r>
    </w:p>
    <w:p w14:paraId="78C63711" w14:textId="77777777" w:rsidR="008A6B49" w:rsidRDefault="008A6B49"/>
    <w:p w14:paraId="6E3ECE97" w14:textId="6C6A4674" w:rsidR="008A6B49" w:rsidRPr="008A6B49" w:rsidRDefault="008A6B49">
      <w:pPr>
        <w:rPr>
          <w:b/>
          <w:bCs/>
        </w:rPr>
      </w:pPr>
      <w:r w:rsidRPr="008A6B49">
        <w:rPr>
          <w:b/>
          <w:bCs/>
        </w:rPr>
        <w:t>MINIMUM QUALIFICATIONS:</w:t>
      </w:r>
    </w:p>
    <w:p w14:paraId="4461ADA6" w14:textId="3841372D" w:rsidR="008A6B49" w:rsidRDefault="008A6B49">
      <w:r>
        <w:t xml:space="preserve">Must be 21 years of age or older, a citizen of the United States, or legally employable in the US. Must have a Bachelor’s degree from an accredited college or university in Business, Corrections, or Criminal Justice or related field. A Master’s Degree is preferred. </w:t>
      </w:r>
      <w:r w:rsidR="00DD3EF4">
        <w:t>Ten (10) or more years of progressively responsible supervisory or management experience in a public, private, or military organization is strongly preferred. Must possess a valid driver’s license.</w:t>
      </w:r>
      <w:r>
        <w:t xml:space="preserve"> A combination of education and experience equivalent to these requirements may be substituted. Drug screening and extensive background checks will be performed. </w:t>
      </w:r>
    </w:p>
    <w:p w14:paraId="1410B46A" w14:textId="77777777" w:rsidR="00DE78FD" w:rsidRDefault="00DE78FD" w:rsidP="00DE78FD">
      <w:pPr>
        <w:spacing w:line="240" w:lineRule="auto"/>
        <w:rPr>
          <w:b/>
          <w:bCs/>
        </w:rPr>
      </w:pPr>
    </w:p>
    <w:p w14:paraId="5897B095" w14:textId="605ABCFA" w:rsidR="008A6B49" w:rsidRPr="008A6B49" w:rsidRDefault="008A6B49" w:rsidP="00DE78FD">
      <w:pPr>
        <w:spacing w:line="240" w:lineRule="auto"/>
        <w:rPr>
          <w:b/>
          <w:bCs/>
        </w:rPr>
      </w:pPr>
      <w:r w:rsidRPr="008A6B49">
        <w:rPr>
          <w:b/>
          <w:bCs/>
        </w:rPr>
        <w:t xml:space="preserve">SALARY: </w:t>
      </w:r>
      <w:r w:rsidR="00F50DB9">
        <w:rPr>
          <w:b/>
          <w:bCs/>
        </w:rPr>
        <w:t>$120,000 - $150,000</w:t>
      </w:r>
      <w:r w:rsidRPr="008A6B49">
        <w:rPr>
          <w:b/>
          <w:bCs/>
        </w:rPr>
        <w:tab/>
      </w:r>
    </w:p>
    <w:p w14:paraId="6FD0D5CA" w14:textId="77777777" w:rsidR="00DE78FD" w:rsidRDefault="00DE78FD" w:rsidP="00DE78FD">
      <w:pPr>
        <w:spacing w:line="240" w:lineRule="auto"/>
        <w:rPr>
          <w:b/>
          <w:bCs/>
        </w:rPr>
      </w:pPr>
    </w:p>
    <w:p w14:paraId="00020833" w14:textId="2A4AE9B2" w:rsidR="008A6B49" w:rsidRDefault="008A6B49" w:rsidP="00DE78FD">
      <w:pPr>
        <w:spacing w:line="240" w:lineRule="auto"/>
        <w:rPr>
          <w:b/>
          <w:bCs/>
        </w:rPr>
      </w:pPr>
      <w:r w:rsidRPr="008A6B49">
        <w:rPr>
          <w:b/>
          <w:bCs/>
        </w:rPr>
        <w:t xml:space="preserve">DEADLINE:   </w:t>
      </w:r>
      <w:r w:rsidR="00DE78FD">
        <w:rPr>
          <w:b/>
          <w:bCs/>
        </w:rPr>
        <w:t>Friday, October 16, 2026 at 5:00 pm</w:t>
      </w:r>
    </w:p>
    <w:p w14:paraId="478E4E9E" w14:textId="77777777" w:rsidR="00DE78FD" w:rsidRDefault="00DE78FD">
      <w:pPr>
        <w:rPr>
          <w:b/>
          <w:bCs/>
        </w:rPr>
      </w:pPr>
    </w:p>
    <w:p w14:paraId="11E99CB3" w14:textId="36C47861" w:rsidR="00DE78FD" w:rsidRDefault="00DE78FD">
      <w:pPr>
        <w:rPr>
          <w:b/>
          <w:bCs/>
        </w:rPr>
      </w:pPr>
      <w:r>
        <w:rPr>
          <w:b/>
          <w:bCs/>
        </w:rPr>
        <w:t xml:space="preserve">Submit </w:t>
      </w:r>
      <w:r w:rsidR="00FF0F71">
        <w:rPr>
          <w:b/>
          <w:bCs/>
        </w:rPr>
        <w:t>resume</w:t>
      </w:r>
      <w:r>
        <w:rPr>
          <w:b/>
          <w:bCs/>
        </w:rPr>
        <w:t xml:space="preserve"> to: </w:t>
      </w:r>
    </w:p>
    <w:p w14:paraId="3D81AAD2" w14:textId="3CF080E0" w:rsidR="00DE78FD" w:rsidRDefault="00DE78FD" w:rsidP="00DE78FD">
      <w:pPr>
        <w:spacing w:after="0"/>
        <w:rPr>
          <w:b/>
          <w:bCs/>
        </w:rPr>
      </w:pPr>
      <w:r>
        <w:rPr>
          <w:b/>
          <w:bCs/>
        </w:rPr>
        <w:t>Sheriff Anthony Cline (NRVRJ Hiring Committee Chairman)</w:t>
      </w:r>
    </w:p>
    <w:p w14:paraId="39D8D7F3" w14:textId="4CE9FD51" w:rsidR="00DE78FD" w:rsidRDefault="00DE78FD" w:rsidP="00DE78FD">
      <w:pPr>
        <w:spacing w:after="0"/>
        <w:rPr>
          <w:b/>
          <w:bCs/>
        </w:rPr>
      </w:pPr>
      <w:r>
        <w:rPr>
          <w:b/>
          <w:bCs/>
        </w:rPr>
        <w:t>245 S. 4</w:t>
      </w:r>
      <w:r w:rsidRPr="00DE78FD">
        <w:rPr>
          <w:b/>
          <w:bCs/>
          <w:vertAlign w:val="superscript"/>
        </w:rPr>
        <w:t>th</w:t>
      </w:r>
      <w:r>
        <w:rPr>
          <w:b/>
          <w:bCs/>
        </w:rPr>
        <w:t xml:space="preserve"> Street </w:t>
      </w:r>
    </w:p>
    <w:p w14:paraId="0E8D1823" w14:textId="5B16316E" w:rsidR="00DE78FD" w:rsidRDefault="00DE78FD" w:rsidP="00DE78FD">
      <w:pPr>
        <w:spacing w:after="0"/>
        <w:rPr>
          <w:b/>
          <w:bCs/>
        </w:rPr>
      </w:pPr>
      <w:r>
        <w:rPr>
          <w:b/>
          <w:bCs/>
        </w:rPr>
        <w:t xml:space="preserve">Wytheville, VA 24382 </w:t>
      </w:r>
    </w:p>
    <w:p w14:paraId="44220E9F" w14:textId="34B4795E" w:rsidR="00DE78FD" w:rsidRDefault="00DE78FD">
      <w:pPr>
        <w:rPr>
          <w:b/>
          <w:bCs/>
        </w:rPr>
      </w:pPr>
      <w:r>
        <w:rPr>
          <w:b/>
          <w:bCs/>
        </w:rPr>
        <w:t xml:space="preserve">Or via email: </w:t>
      </w:r>
      <w:hyperlink r:id="rId4" w:history="1">
        <w:r w:rsidRPr="005565C1">
          <w:rPr>
            <w:rStyle w:val="Hyperlink"/>
            <w:b/>
            <w:bCs/>
          </w:rPr>
          <w:t>arcline@wytheco.org</w:t>
        </w:r>
      </w:hyperlink>
    </w:p>
    <w:p w14:paraId="094F1AB8" w14:textId="77777777" w:rsidR="008A6B49" w:rsidRDefault="008A6B49"/>
    <w:sectPr w:rsidR="008A6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2MQNSZuamJkCkpKMUnFpcnJmfB1JgWAsAy1mkhCwAAAA="/>
  </w:docVars>
  <w:rsids>
    <w:rsidRoot w:val="006F112A"/>
    <w:rsid w:val="001F0060"/>
    <w:rsid w:val="001F2DA4"/>
    <w:rsid w:val="00400715"/>
    <w:rsid w:val="00412714"/>
    <w:rsid w:val="00635D1C"/>
    <w:rsid w:val="006F112A"/>
    <w:rsid w:val="00897769"/>
    <w:rsid w:val="008A6B49"/>
    <w:rsid w:val="008B3AC2"/>
    <w:rsid w:val="00B759C5"/>
    <w:rsid w:val="00DD3EF4"/>
    <w:rsid w:val="00DE78FD"/>
    <w:rsid w:val="00F50DB9"/>
    <w:rsid w:val="00FF0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385B0"/>
  <w15:chartTrackingRefBased/>
  <w15:docId w15:val="{315CB1A0-6D76-40DF-932B-88863FB9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1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11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11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11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11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11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1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1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1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1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11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11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11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11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11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1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1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12A"/>
    <w:rPr>
      <w:rFonts w:eastAsiaTheme="majorEastAsia" w:cstheme="majorBidi"/>
      <w:color w:val="272727" w:themeColor="text1" w:themeTint="D8"/>
    </w:rPr>
  </w:style>
  <w:style w:type="paragraph" w:styleId="Title">
    <w:name w:val="Title"/>
    <w:basedOn w:val="Normal"/>
    <w:next w:val="Normal"/>
    <w:link w:val="TitleChar"/>
    <w:uiPriority w:val="10"/>
    <w:qFormat/>
    <w:rsid w:val="006F11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1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1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1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12A"/>
    <w:pPr>
      <w:spacing w:before="160"/>
      <w:jc w:val="center"/>
    </w:pPr>
    <w:rPr>
      <w:i/>
      <w:iCs/>
      <w:color w:val="404040" w:themeColor="text1" w:themeTint="BF"/>
    </w:rPr>
  </w:style>
  <w:style w:type="character" w:customStyle="1" w:styleId="QuoteChar">
    <w:name w:val="Quote Char"/>
    <w:basedOn w:val="DefaultParagraphFont"/>
    <w:link w:val="Quote"/>
    <w:uiPriority w:val="29"/>
    <w:rsid w:val="006F112A"/>
    <w:rPr>
      <w:i/>
      <w:iCs/>
      <w:color w:val="404040" w:themeColor="text1" w:themeTint="BF"/>
    </w:rPr>
  </w:style>
  <w:style w:type="paragraph" w:styleId="ListParagraph">
    <w:name w:val="List Paragraph"/>
    <w:basedOn w:val="Normal"/>
    <w:uiPriority w:val="34"/>
    <w:qFormat/>
    <w:rsid w:val="006F112A"/>
    <w:pPr>
      <w:ind w:left="720"/>
      <w:contextualSpacing/>
    </w:pPr>
  </w:style>
  <w:style w:type="character" w:styleId="IntenseEmphasis">
    <w:name w:val="Intense Emphasis"/>
    <w:basedOn w:val="DefaultParagraphFont"/>
    <w:uiPriority w:val="21"/>
    <w:qFormat/>
    <w:rsid w:val="006F112A"/>
    <w:rPr>
      <w:i/>
      <w:iCs/>
      <w:color w:val="2F5496" w:themeColor="accent1" w:themeShade="BF"/>
    </w:rPr>
  </w:style>
  <w:style w:type="paragraph" w:styleId="IntenseQuote">
    <w:name w:val="Intense Quote"/>
    <w:basedOn w:val="Normal"/>
    <w:next w:val="Normal"/>
    <w:link w:val="IntenseQuoteChar"/>
    <w:uiPriority w:val="30"/>
    <w:qFormat/>
    <w:rsid w:val="006F11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112A"/>
    <w:rPr>
      <w:i/>
      <w:iCs/>
      <w:color w:val="2F5496" w:themeColor="accent1" w:themeShade="BF"/>
    </w:rPr>
  </w:style>
  <w:style w:type="character" w:styleId="IntenseReference">
    <w:name w:val="Intense Reference"/>
    <w:basedOn w:val="DefaultParagraphFont"/>
    <w:uiPriority w:val="32"/>
    <w:qFormat/>
    <w:rsid w:val="006F112A"/>
    <w:rPr>
      <w:b/>
      <w:bCs/>
      <w:smallCaps/>
      <w:color w:val="2F5496" w:themeColor="accent1" w:themeShade="BF"/>
      <w:spacing w:val="5"/>
    </w:rPr>
  </w:style>
  <w:style w:type="character" w:styleId="Hyperlink">
    <w:name w:val="Hyperlink"/>
    <w:basedOn w:val="DefaultParagraphFont"/>
    <w:uiPriority w:val="99"/>
    <w:unhideWhenUsed/>
    <w:rsid w:val="008A6B49"/>
    <w:rPr>
      <w:color w:val="0563C1" w:themeColor="hyperlink"/>
      <w:u w:val="single"/>
    </w:rPr>
  </w:style>
  <w:style w:type="character" w:styleId="UnresolvedMention">
    <w:name w:val="Unresolved Mention"/>
    <w:basedOn w:val="DefaultParagraphFont"/>
    <w:uiPriority w:val="99"/>
    <w:semiHidden/>
    <w:unhideWhenUsed/>
    <w:rsid w:val="008A6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cline@wythec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Hovencamp</dc:creator>
  <cp:keywords/>
  <dc:description/>
  <cp:lastModifiedBy>Jared Hovencamp</cp:lastModifiedBy>
  <cp:revision>3</cp:revision>
  <dcterms:created xsi:type="dcterms:W3CDTF">2026-10-02T11:28:00Z</dcterms:created>
  <dcterms:modified xsi:type="dcterms:W3CDTF">2026-10-02T11:52:00Z</dcterms:modified>
</cp:coreProperties>
</file>